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6E" w:rsidRPr="008005D1" w:rsidRDefault="00672D6E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r w:rsidRPr="008005D1">
        <w:rPr>
          <w:rFonts w:ascii="Algerian" w:hAnsi="Algerian"/>
          <w:i/>
          <w:color w:val="000000"/>
          <w:sz w:val="24"/>
          <w:szCs w:val="24"/>
        </w:rPr>
        <w:t>Meziane Latifa</w:t>
      </w:r>
    </w:p>
    <w:p w:rsidR="00672D6E" w:rsidRPr="008005D1" w:rsidRDefault="00672D6E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proofErr w:type="spellStart"/>
      <w:r w:rsidRPr="008005D1">
        <w:rPr>
          <w:rFonts w:ascii="Algerian" w:hAnsi="Algerian"/>
          <w:i/>
          <w:color w:val="000000"/>
          <w:sz w:val="24"/>
          <w:szCs w:val="24"/>
        </w:rPr>
        <w:t>Noutcha</w:t>
      </w:r>
      <w:proofErr w:type="spellEnd"/>
      <w:r w:rsidRPr="008005D1">
        <w:rPr>
          <w:rFonts w:ascii="Algerian" w:hAnsi="Algerian"/>
          <w:i/>
          <w:color w:val="000000"/>
          <w:sz w:val="24"/>
          <w:szCs w:val="24"/>
        </w:rPr>
        <w:t xml:space="preserve"> Steve</w:t>
      </w:r>
    </w:p>
    <w:p w:rsidR="00672D6E" w:rsidRPr="008005D1" w:rsidRDefault="007151AB" w:rsidP="00672D6E">
      <w:pPr>
        <w:spacing w:after="0" w:line="240" w:lineRule="auto"/>
        <w:rPr>
          <w:rFonts w:ascii="Algerian" w:hAnsi="Algerian"/>
          <w:i/>
          <w:color w:val="000000"/>
          <w:sz w:val="24"/>
          <w:szCs w:val="24"/>
        </w:rPr>
      </w:pPr>
      <w:r w:rsidRPr="008005D1">
        <w:rPr>
          <w:rFonts w:ascii="Algerian" w:hAnsi="Algerian"/>
          <w:i/>
          <w:color w:val="000000"/>
          <w:sz w:val="24"/>
          <w:szCs w:val="24"/>
        </w:rPr>
        <w:t xml:space="preserve">1AI  </w:t>
      </w:r>
      <w:r w:rsidR="00E31383">
        <w:rPr>
          <w:rFonts w:ascii="Algerian" w:hAnsi="Algerian"/>
          <w:i/>
          <w:color w:val="000000"/>
          <w:sz w:val="24"/>
          <w:szCs w:val="24"/>
        </w:rPr>
        <w:t>06</w:t>
      </w:r>
      <w:r w:rsidR="00672D6E" w:rsidRPr="008005D1">
        <w:rPr>
          <w:rFonts w:ascii="Algerian" w:hAnsi="Algerian"/>
          <w:i/>
          <w:color w:val="000000"/>
          <w:sz w:val="24"/>
          <w:szCs w:val="24"/>
        </w:rPr>
        <w:t>/</w:t>
      </w:r>
      <w:r w:rsidR="00F179D6">
        <w:rPr>
          <w:rFonts w:ascii="Algerian" w:hAnsi="Algerian"/>
          <w:i/>
          <w:color w:val="000000"/>
          <w:sz w:val="24"/>
          <w:szCs w:val="24"/>
        </w:rPr>
        <w:t>0</w:t>
      </w:r>
      <w:r w:rsidR="00E31383">
        <w:rPr>
          <w:rFonts w:ascii="Algerian" w:hAnsi="Algerian"/>
          <w:i/>
          <w:color w:val="000000"/>
          <w:sz w:val="24"/>
          <w:szCs w:val="24"/>
        </w:rPr>
        <w:t>2</w:t>
      </w:r>
      <w:r w:rsidR="00672D6E" w:rsidRPr="008005D1">
        <w:rPr>
          <w:rFonts w:ascii="Algerian" w:hAnsi="Algerian"/>
          <w:i/>
          <w:color w:val="000000"/>
          <w:sz w:val="24"/>
          <w:szCs w:val="24"/>
        </w:rPr>
        <w:t>/20</w:t>
      </w:r>
      <w:r w:rsidR="00F179D6">
        <w:rPr>
          <w:rFonts w:ascii="Algerian" w:hAnsi="Algerian"/>
          <w:i/>
          <w:color w:val="000000"/>
          <w:sz w:val="24"/>
          <w:szCs w:val="24"/>
        </w:rPr>
        <w:t>12</w:t>
      </w:r>
    </w:p>
    <w:p w:rsidR="00172F4C" w:rsidRDefault="00172F4C"/>
    <w:p w:rsidR="00672D6E" w:rsidRDefault="00672D6E"/>
    <w:p w:rsidR="00672D6E" w:rsidRDefault="00672D6E" w:rsidP="00672D6E">
      <w:pPr>
        <w:jc w:val="center"/>
        <w:rPr>
          <w:rFonts w:ascii="Adobe Garamond Pro Bold" w:hAnsi="Adobe Garamond Pro Bold"/>
          <w:i/>
          <w:color w:val="FF0000"/>
          <w:sz w:val="28"/>
          <w:szCs w:val="28"/>
          <w:u w:val="single"/>
        </w:rPr>
      </w:pPr>
      <w:r w:rsidRPr="00672D6E">
        <w:rPr>
          <w:rFonts w:ascii="Adobe Garamond Pro Bold" w:hAnsi="Adobe Garamond Pro Bold"/>
          <w:i/>
          <w:color w:val="FF0000"/>
          <w:sz w:val="28"/>
          <w:szCs w:val="28"/>
          <w:u w:val="single"/>
        </w:rPr>
        <w:t>Rapport auto apprentissage espagnol n°</w:t>
      </w:r>
      <w:r w:rsidR="00E31383">
        <w:rPr>
          <w:rFonts w:ascii="Adobe Garamond Pro Bold" w:hAnsi="Adobe Garamond Pro Bold"/>
          <w:i/>
          <w:color w:val="FF0000"/>
          <w:sz w:val="28"/>
          <w:szCs w:val="28"/>
          <w:u w:val="single"/>
        </w:rPr>
        <w:t>5</w:t>
      </w:r>
    </w:p>
    <w:p w:rsidR="00672D6E" w:rsidRDefault="00672D6E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672D6E" w:rsidRDefault="00672D6E" w:rsidP="00F179D6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FA0F7C">
        <w:rPr>
          <w:i/>
          <w:color w:val="FF0000"/>
          <w:sz w:val="26"/>
          <w:szCs w:val="26"/>
          <w:u w:val="single"/>
        </w:rPr>
        <w:t>OBJECTIFS</w:t>
      </w:r>
      <w:r w:rsidRPr="001C6EE2">
        <w:rPr>
          <w:i/>
          <w:color w:val="FF0000"/>
          <w:sz w:val="26"/>
          <w:szCs w:val="26"/>
        </w:rPr>
        <w:t> </w:t>
      </w:r>
      <w:r w:rsidRPr="004E3D23">
        <w:rPr>
          <w:rFonts w:ascii="Adobe Garamond Pro Bold" w:hAnsi="Adobe Garamond Pro Bold"/>
          <w:i/>
          <w:sz w:val="28"/>
          <w:szCs w:val="28"/>
        </w:rPr>
        <w:t xml:space="preserve"> </w:t>
      </w:r>
    </w:p>
    <w:p w:rsidR="00D549C4" w:rsidRPr="004E3D23" w:rsidRDefault="00D549C4" w:rsidP="00F179D6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</w:p>
    <w:p w:rsidR="00672D6E" w:rsidRDefault="00672D6E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4E3D23">
        <w:rPr>
          <w:rFonts w:ascii="Adobe Garamond Pro Bold" w:hAnsi="Adobe Garamond Pro Bold"/>
          <w:i/>
          <w:sz w:val="28"/>
          <w:szCs w:val="28"/>
        </w:rPr>
        <w:t xml:space="preserve"> </w:t>
      </w:r>
      <w:r w:rsidR="004E3D23" w:rsidRPr="004E3D23">
        <w:rPr>
          <w:rFonts w:ascii="Adobe Garamond Pro Bold" w:hAnsi="Adobe Garamond Pro Bold"/>
          <w:i/>
          <w:sz w:val="28"/>
          <w:szCs w:val="28"/>
        </w:rPr>
        <w:t>-</w:t>
      </w:r>
      <w:r w:rsidR="00D549C4">
        <w:rPr>
          <w:rFonts w:ascii="Adobe Garamond Pro Bold" w:hAnsi="Adobe Garamond Pro Bold"/>
          <w:i/>
          <w:sz w:val="28"/>
          <w:szCs w:val="28"/>
        </w:rPr>
        <w:t>Acquérir les bases de la langue espagnole</w:t>
      </w:r>
    </w:p>
    <w:p w:rsidR="00D549C4" w:rsidRPr="004E3D23" w:rsidRDefault="00D549C4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>-développer la phonétique et la prononciation</w:t>
      </w:r>
    </w:p>
    <w:p w:rsidR="00D549C4" w:rsidRDefault="00D549C4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RESSOURCE</w:t>
      </w:r>
    </w:p>
    <w:p w:rsidR="00D549C4" w:rsidRDefault="00D549C4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560D4A" w:rsidRPr="00D549C4" w:rsidRDefault="00D549C4" w:rsidP="00672D6E">
      <w:pPr>
        <w:spacing w:after="0" w:line="240" w:lineRule="auto"/>
        <w:rPr>
          <w:rFonts w:ascii="Adobe Garamond Pro Bold" w:hAnsi="Adobe Garamond Pro Bold"/>
          <w:i/>
          <w:color w:val="0070C0"/>
          <w:sz w:val="28"/>
          <w:szCs w:val="28"/>
        </w:rPr>
      </w:pPr>
      <w:r w:rsidRPr="00D549C4">
        <w:rPr>
          <w:rFonts w:ascii="Adobe Garamond Pro Bold" w:hAnsi="Adobe Garamond Pro Bold"/>
          <w:i/>
          <w:color w:val="0070C0"/>
          <w:sz w:val="28"/>
          <w:szCs w:val="28"/>
        </w:rPr>
        <w:t>http://www.vaucanson.org/espagnol/lecciones/leccion_familia.htm</w:t>
      </w:r>
    </w:p>
    <w:p w:rsidR="00D549C4" w:rsidRDefault="00D549C4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ACTIVITES</w:t>
      </w:r>
    </w:p>
    <w:p w:rsidR="00D549C4" w:rsidRDefault="00D549C4" w:rsidP="00672D6E">
      <w:pPr>
        <w:spacing w:after="0" w:line="240" w:lineRule="auto"/>
        <w:rPr>
          <w:i/>
          <w:color w:val="000000"/>
          <w:sz w:val="26"/>
          <w:szCs w:val="26"/>
        </w:rPr>
      </w:pPr>
    </w:p>
    <w:p w:rsidR="007151AB" w:rsidRPr="008005D1" w:rsidRDefault="00F179D6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 xml:space="preserve">Nous avons </w:t>
      </w:r>
      <w:r w:rsidR="004433E3">
        <w:rPr>
          <w:rFonts w:ascii="Adobe Garamond Pro Bold" w:hAnsi="Adobe Garamond Pro Bold"/>
          <w:i/>
          <w:sz w:val="28"/>
          <w:szCs w:val="28"/>
        </w:rPr>
        <w:t>adopt</w:t>
      </w:r>
      <w:r w:rsidR="00995BEC">
        <w:rPr>
          <w:rFonts w:ascii="Adobe Garamond Pro Bold" w:hAnsi="Adobe Garamond Pro Bold"/>
          <w:i/>
          <w:sz w:val="28"/>
          <w:szCs w:val="28"/>
        </w:rPr>
        <w:t xml:space="preserve">é </w:t>
      </w:r>
      <w:r w:rsidR="004433E3">
        <w:rPr>
          <w:rFonts w:ascii="Adobe Garamond Pro Bold" w:hAnsi="Adobe Garamond Pro Bold"/>
          <w:i/>
          <w:sz w:val="28"/>
          <w:szCs w:val="28"/>
        </w:rPr>
        <w:t xml:space="preserve">pour cette séance </w:t>
      </w:r>
      <w:r w:rsidR="00995BEC">
        <w:rPr>
          <w:rFonts w:ascii="Adobe Garamond Pro Bold" w:hAnsi="Adobe Garamond Pro Bold"/>
          <w:i/>
          <w:sz w:val="28"/>
          <w:szCs w:val="28"/>
        </w:rPr>
        <w:t>la même</w:t>
      </w:r>
      <w:r w:rsidR="004433E3">
        <w:rPr>
          <w:rFonts w:ascii="Adobe Garamond Pro Bold" w:hAnsi="Adobe Garamond Pro Bold"/>
          <w:i/>
          <w:sz w:val="28"/>
          <w:szCs w:val="28"/>
        </w:rPr>
        <w:t xml:space="preserve"> méthode de</w:t>
      </w:r>
      <w:r>
        <w:rPr>
          <w:rFonts w:ascii="Adobe Garamond Pro Bold" w:hAnsi="Adobe Garamond Pro Bold"/>
          <w:i/>
          <w:sz w:val="28"/>
          <w:szCs w:val="28"/>
        </w:rPr>
        <w:t xml:space="preserve"> travail </w:t>
      </w:r>
      <w:r w:rsidR="00995BEC">
        <w:rPr>
          <w:rFonts w:ascii="Adobe Garamond Pro Bold" w:hAnsi="Adobe Garamond Pro Bold"/>
          <w:i/>
          <w:sz w:val="28"/>
          <w:szCs w:val="28"/>
        </w:rPr>
        <w:t xml:space="preserve">que la dernière fois </w:t>
      </w:r>
      <w:r w:rsidR="002C6FF2">
        <w:rPr>
          <w:rFonts w:ascii="Adobe Garamond Pro Bold" w:hAnsi="Adobe Garamond Pro Bold"/>
          <w:i/>
          <w:sz w:val="28"/>
          <w:szCs w:val="28"/>
        </w:rPr>
        <w:t>.O</w:t>
      </w:r>
      <w:r>
        <w:rPr>
          <w:rFonts w:ascii="Adobe Garamond Pro Bold" w:hAnsi="Adobe Garamond Pro Bold"/>
          <w:i/>
          <w:sz w:val="28"/>
          <w:szCs w:val="28"/>
        </w:rPr>
        <w:t>n s</w:t>
      </w:r>
      <w:r w:rsidR="002C6FF2">
        <w:rPr>
          <w:rFonts w:ascii="Adobe Garamond Pro Bold" w:hAnsi="Adobe Garamond Pro Bold"/>
          <w:i/>
          <w:sz w:val="28"/>
          <w:szCs w:val="28"/>
        </w:rPr>
        <w:t>’</w:t>
      </w:r>
      <w:r>
        <w:rPr>
          <w:rFonts w:ascii="Adobe Garamond Pro Bold" w:hAnsi="Adobe Garamond Pro Bold"/>
          <w:i/>
          <w:sz w:val="28"/>
          <w:szCs w:val="28"/>
        </w:rPr>
        <w:t>e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st </w:t>
      </w:r>
      <w:r>
        <w:rPr>
          <w:rFonts w:ascii="Adobe Garamond Pro Bold" w:hAnsi="Adobe Garamond Pro Bold"/>
          <w:i/>
          <w:sz w:val="28"/>
          <w:szCs w:val="28"/>
        </w:rPr>
        <w:t xml:space="preserve"> bas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é </w:t>
      </w:r>
      <w:r>
        <w:rPr>
          <w:rFonts w:ascii="Adobe Garamond Pro Bold" w:hAnsi="Adobe Garamond Pro Bold"/>
          <w:i/>
          <w:sz w:val="28"/>
          <w:szCs w:val="28"/>
        </w:rPr>
        <w:t xml:space="preserve">sur des sites internet pour élargir un peu le </w:t>
      </w:r>
      <w:r w:rsidR="002C6FF2">
        <w:rPr>
          <w:rFonts w:ascii="Adobe Garamond Pro Bold" w:hAnsi="Adobe Garamond Pro Bold"/>
          <w:i/>
          <w:sz w:val="28"/>
          <w:szCs w:val="28"/>
        </w:rPr>
        <w:t xml:space="preserve">vocabulaire. </w:t>
      </w:r>
      <w:r w:rsidR="00D549C4">
        <w:rPr>
          <w:rFonts w:ascii="Adobe Garamond Pro Bold" w:hAnsi="Adobe Garamond Pro Bold"/>
          <w:i/>
          <w:sz w:val="28"/>
          <w:szCs w:val="28"/>
        </w:rPr>
        <w:t xml:space="preserve">Cette fois ci nous avons   </w:t>
      </w:r>
      <w:proofErr w:type="spellStart"/>
      <w:r w:rsidR="00D549C4">
        <w:rPr>
          <w:rFonts w:ascii="Adobe Garamond Pro Bold" w:hAnsi="Adobe Garamond Pro Bold"/>
          <w:i/>
          <w:sz w:val="28"/>
          <w:szCs w:val="28"/>
        </w:rPr>
        <w:t>apris</w:t>
      </w:r>
      <w:proofErr w:type="spellEnd"/>
      <w:r w:rsidR="00D549C4">
        <w:rPr>
          <w:rFonts w:ascii="Adobe Garamond Pro Bold" w:hAnsi="Adobe Garamond Pro Bold"/>
          <w:i/>
          <w:sz w:val="28"/>
          <w:szCs w:val="28"/>
        </w:rPr>
        <w:t xml:space="preserve"> les membres de la famille</w:t>
      </w:r>
    </w:p>
    <w:p w:rsidR="00D549C4" w:rsidRDefault="00D549C4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EVALUATION</w:t>
      </w:r>
    </w:p>
    <w:p w:rsidR="00D549C4" w:rsidRDefault="00D549C4" w:rsidP="00D549C4">
      <w:pPr>
        <w:tabs>
          <w:tab w:val="left" w:pos="6000"/>
        </w:tabs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Pr="00D549C4" w:rsidRDefault="00D549C4" w:rsidP="00D549C4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D549C4">
        <w:rPr>
          <w:rFonts w:ascii="Adobe Garamond Pro Bold" w:hAnsi="Adobe Garamond Pro Bold"/>
          <w:i/>
          <w:sz w:val="28"/>
          <w:szCs w:val="28"/>
        </w:rPr>
        <w:t xml:space="preserve">Cette pratique fut plutôt </w:t>
      </w:r>
      <w:proofErr w:type="gramStart"/>
      <w:r w:rsidRPr="00D549C4">
        <w:rPr>
          <w:rFonts w:ascii="Adobe Garamond Pro Bold" w:hAnsi="Adobe Garamond Pro Bold"/>
          <w:i/>
          <w:sz w:val="28"/>
          <w:szCs w:val="28"/>
        </w:rPr>
        <w:t xml:space="preserve">facile </w:t>
      </w:r>
      <w:r>
        <w:rPr>
          <w:rFonts w:ascii="Adobe Garamond Pro Bold" w:hAnsi="Adobe Garamond Pro Bold"/>
          <w:i/>
          <w:sz w:val="28"/>
          <w:szCs w:val="28"/>
        </w:rPr>
        <w:t>,on</w:t>
      </w:r>
      <w:proofErr w:type="gramEnd"/>
      <w:r>
        <w:rPr>
          <w:rFonts w:ascii="Adobe Garamond Pro Bold" w:hAnsi="Adobe Garamond Pro Bold"/>
          <w:i/>
          <w:sz w:val="28"/>
          <w:szCs w:val="28"/>
        </w:rPr>
        <w:t xml:space="preserve"> n’a pas rencontrer beaucoup de difficultés.</w:t>
      </w:r>
    </w:p>
    <w:p w:rsidR="007151AB" w:rsidRPr="00D549C4" w:rsidRDefault="00D549C4" w:rsidP="00672D6E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 w:rsidRPr="00D549C4">
        <w:rPr>
          <w:rFonts w:ascii="Adobe Garamond Pro Bold" w:hAnsi="Adobe Garamond Pro Bold"/>
          <w:i/>
          <w:sz w:val="28"/>
          <w:szCs w:val="28"/>
        </w:rPr>
        <w:t>Pour le moment on essaye de faire des choses assez simples</w:t>
      </w:r>
    </w:p>
    <w:p w:rsidR="00D549C4" w:rsidRDefault="00D549C4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CONCLUSION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4433E3" w:rsidRPr="004E3D23" w:rsidRDefault="00D549C4" w:rsidP="004433E3">
      <w:pPr>
        <w:spacing w:after="0" w:line="240" w:lineRule="auto"/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 xml:space="preserve">Cette activité était plutôt amusante et divertissante .Il nous faut maintenant trouver  des  moyens  pour </w:t>
      </w:r>
      <w:proofErr w:type="spellStart"/>
      <w:r>
        <w:rPr>
          <w:rFonts w:ascii="Adobe Garamond Pro Bold" w:hAnsi="Adobe Garamond Pro Bold"/>
          <w:i/>
          <w:sz w:val="28"/>
          <w:szCs w:val="28"/>
        </w:rPr>
        <w:t>amelorer</w:t>
      </w:r>
      <w:proofErr w:type="spellEnd"/>
      <w:r>
        <w:rPr>
          <w:rFonts w:ascii="Adobe Garamond Pro Bold" w:hAnsi="Adobe Garamond Pro Bold"/>
          <w:i/>
          <w:sz w:val="28"/>
          <w:szCs w:val="28"/>
        </w:rPr>
        <w:t xml:space="preserve"> notre prononciation.</w:t>
      </w: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7151AB" w:rsidRDefault="007151AB" w:rsidP="00672D6E">
      <w:pPr>
        <w:spacing w:after="0" w:line="240" w:lineRule="auto"/>
        <w:rPr>
          <w:i/>
          <w:color w:val="000000"/>
          <w:sz w:val="26"/>
          <w:szCs w:val="26"/>
        </w:rPr>
      </w:pPr>
    </w:p>
    <w:p w:rsidR="007151AB" w:rsidRDefault="007151AB" w:rsidP="00672D6E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151AB">
        <w:rPr>
          <w:i/>
          <w:color w:val="FF0000"/>
          <w:sz w:val="26"/>
          <w:szCs w:val="26"/>
          <w:u w:val="single"/>
        </w:rPr>
        <w:t>QUESTION</w:t>
      </w:r>
    </w:p>
    <w:p w:rsidR="00D549C4" w:rsidRPr="001C6EE2" w:rsidRDefault="00D549C4" w:rsidP="00672D6E">
      <w:pPr>
        <w:spacing w:after="0" w:line="240" w:lineRule="auto"/>
        <w:rPr>
          <w:i/>
          <w:color w:val="FF0000"/>
          <w:sz w:val="26"/>
          <w:szCs w:val="26"/>
        </w:rPr>
      </w:pPr>
    </w:p>
    <w:p w:rsidR="00672D6E" w:rsidRPr="004E3D23" w:rsidRDefault="004433E3" w:rsidP="00672D6E">
      <w:pPr>
        <w:rPr>
          <w:rFonts w:ascii="Adobe Garamond Pro Bold" w:hAnsi="Adobe Garamond Pro Bold"/>
          <w:i/>
          <w:sz w:val="28"/>
          <w:szCs w:val="28"/>
        </w:rPr>
      </w:pPr>
      <w:r>
        <w:rPr>
          <w:rFonts w:ascii="Adobe Garamond Pro Bold" w:hAnsi="Adobe Garamond Pro Bold"/>
          <w:i/>
          <w:sz w:val="28"/>
          <w:szCs w:val="28"/>
        </w:rPr>
        <w:t xml:space="preserve">Comment </w:t>
      </w:r>
      <w:r w:rsidR="00D549C4">
        <w:rPr>
          <w:rFonts w:ascii="Adobe Garamond Pro Bold" w:hAnsi="Adobe Garamond Pro Bold"/>
          <w:i/>
          <w:sz w:val="28"/>
          <w:szCs w:val="28"/>
        </w:rPr>
        <w:t>faire pour retenir les différents mots appris  pendant l’exercice ?</w:t>
      </w:r>
    </w:p>
    <w:sectPr w:rsidR="00672D6E" w:rsidRPr="004E3D23" w:rsidSect="00172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BEC" w:rsidRDefault="00995BEC" w:rsidP="00672D6E">
      <w:pPr>
        <w:spacing w:after="0" w:line="240" w:lineRule="auto"/>
      </w:pPr>
      <w:r>
        <w:separator/>
      </w:r>
    </w:p>
  </w:endnote>
  <w:endnote w:type="continuationSeparator" w:id="0">
    <w:p w:rsidR="00995BEC" w:rsidRDefault="00995BEC" w:rsidP="0067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995BE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BEC" w:rsidRDefault="00995BEC" w:rsidP="00672D6E">
      <w:pPr>
        <w:spacing w:after="0" w:line="240" w:lineRule="auto"/>
      </w:pPr>
      <w:r>
        <w:separator/>
      </w:r>
    </w:p>
  </w:footnote>
  <w:footnote w:type="continuationSeparator" w:id="0">
    <w:p w:rsidR="00995BEC" w:rsidRDefault="00995BEC" w:rsidP="00672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1827B9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2" o:spid="_x0000_s2056" type="#_x0000_t75" style="position:absolute;margin-left:0;margin-top:0;width:453.55pt;height:262.9pt;z-index:-251658752;mso-position-horizontal:center;mso-position-horizontal-relative:margin;mso-position-vertical:center;mso-position-vertical-relative:margin" o:allowincell="f">
          <v:imagedata r:id="rId1" o:title="espagne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1827B9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3" o:spid="_x0000_s2057" type="#_x0000_t75" style="position:absolute;margin-left:0;margin-top:0;width:453.55pt;height:262.9pt;z-index:-251657728;mso-position-horizontal:center;mso-position-horizontal-relative:margin;mso-position-vertical:center;mso-position-vertical-relative:margin" o:allowincell="f">
          <v:imagedata r:id="rId1" o:title="espagne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EC" w:rsidRDefault="001827B9">
    <w:pPr>
      <w:pStyle w:val="En-tte"/>
    </w:pPr>
    <w:r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863671" o:spid="_x0000_s2055" type="#_x0000_t75" style="position:absolute;margin-left:0;margin-top:0;width:453.55pt;height:262.9pt;z-index:-251659776;mso-position-horizontal:center;mso-position-horizontal-relative:margin;mso-position-vertical:center;mso-position-vertical-relative:margin" o:allowincell="f">
          <v:imagedata r:id="rId1" o:title="espagne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72D6E"/>
    <w:rsid w:val="00172F4C"/>
    <w:rsid w:val="001827B9"/>
    <w:rsid w:val="00283379"/>
    <w:rsid w:val="002C6FF2"/>
    <w:rsid w:val="004433E3"/>
    <w:rsid w:val="004E3D23"/>
    <w:rsid w:val="00560D4A"/>
    <w:rsid w:val="00672D6E"/>
    <w:rsid w:val="007151AB"/>
    <w:rsid w:val="008005D1"/>
    <w:rsid w:val="00995BEC"/>
    <w:rsid w:val="009A6770"/>
    <w:rsid w:val="00A60161"/>
    <w:rsid w:val="00B0525B"/>
    <w:rsid w:val="00BE2062"/>
    <w:rsid w:val="00D549C4"/>
    <w:rsid w:val="00E31383"/>
    <w:rsid w:val="00F1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6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D6E"/>
  </w:style>
  <w:style w:type="paragraph" w:styleId="Pieddepage">
    <w:name w:val="footer"/>
    <w:basedOn w:val="Normal"/>
    <w:link w:val="PieddepageCar"/>
    <w:uiPriority w:val="99"/>
    <w:semiHidden/>
    <w:unhideWhenUsed/>
    <w:rsid w:val="0067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D6E"/>
  </w:style>
  <w:style w:type="character" w:styleId="Lienhypertexte">
    <w:name w:val="Hyperlink"/>
    <w:basedOn w:val="Policepardfaut"/>
    <w:uiPriority w:val="99"/>
    <w:unhideWhenUsed/>
    <w:rsid w:val="004E3D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886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http://www.vaucanson.org/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3</cp:revision>
  <dcterms:created xsi:type="dcterms:W3CDTF">2012-02-07T13:05:00Z</dcterms:created>
  <dcterms:modified xsi:type="dcterms:W3CDTF">2012-02-07T13:14:00Z</dcterms:modified>
</cp:coreProperties>
</file>